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5441B1">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5441B1">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06319E"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 xml:space="preserve">Clerk to the </w:t>
            </w:r>
            <w:r w:rsidR="004F3053">
              <w:rPr>
                <w:rFonts w:asciiTheme="minorHAnsi" w:hAnsiTheme="minorHAnsi"/>
                <w:b/>
                <w:color w:val="FFFFFF" w:themeColor="background1"/>
                <w:sz w:val="36"/>
              </w:rPr>
              <w:t>Governors</w:t>
            </w:r>
          </w:p>
          <w:p w:rsidR="0042486A" w:rsidRPr="00AF5F4C" w:rsidRDefault="004F3053" w:rsidP="004F3053">
            <w:pPr>
              <w:jc w:val="center"/>
              <w:rPr>
                <w:rFonts w:asciiTheme="minorHAnsi" w:hAnsiTheme="minorHAnsi"/>
                <w:b/>
                <w:color w:val="FFFFFF" w:themeColor="background1"/>
                <w:sz w:val="28"/>
              </w:rPr>
            </w:pPr>
            <w:r>
              <w:rPr>
                <w:rFonts w:asciiTheme="minorHAnsi" w:hAnsiTheme="minorHAnsi"/>
                <w:b/>
                <w:color w:val="FFFFFF" w:themeColor="background1"/>
                <w:sz w:val="28"/>
              </w:rPr>
              <w:t>WHA/MA/TGJA</w:t>
            </w:r>
          </w:p>
        </w:tc>
      </w:tr>
      <w:tr w:rsidR="003439B9" w:rsidRPr="0042486A" w:rsidTr="005441B1">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5441B1">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5441B1">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5441B1">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753610" w:rsidP="00753610">
            <w:pPr>
              <w:jc w:val="both"/>
              <w:rPr>
                <w:rFonts w:asciiTheme="minorHAnsi" w:hAnsiTheme="minorHAnsi"/>
              </w:rPr>
            </w:pPr>
            <w:r>
              <w:rPr>
                <w:rFonts w:asciiTheme="minorHAnsi" w:hAnsiTheme="minorHAnsi"/>
              </w:rPr>
              <w:t xml:space="preserve">Chair of Academy Council and </w:t>
            </w:r>
            <w:r w:rsidR="0006319E">
              <w:rPr>
                <w:rFonts w:asciiTheme="minorHAnsi" w:hAnsiTheme="minorHAnsi"/>
              </w:rPr>
              <w:t>Principal</w:t>
            </w:r>
          </w:p>
        </w:tc>
      </w:tr>
      <w:tr w:rsidR="00AF5F4C" w:rsidRPr="0042486A" w:rsidTr="005441B1">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5441B1" w:rsidP="005441B1">
            <w:pPr>
              <w:jc w:val="both"/>
              <w:rPr>
                <w:rFonts w:asciiTheme="minorHAnsi" w:hAnsiTheme="minorHAnsi"/>
              </w:rPr>
            </w:pPr>
            <w:r>
              <w:rPr>
                <w:rFonts w:asciiTheme="minorHAnsi" w:hAnsiTheme="minorHAnsi"/>
              </w:rPr>
              <w:t>Scale 6</w:t>
            </w:r>
          </w:p>
        </w:tc>
      </w:tr>
      <w:tr w:rsidR="0042486A" w:rsidRPr="0042486A" w:rsidTr="005441B1">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5441B1">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bookmarkStart w:id="0" w:name="_GoBack"/>
            <w:bookmarkEnd w:id="0"/>
          </w:p>
        </w:tc>
      </w:tr>
      <w:tr w:rsidR="0042486A" w:rsidRPr="00CB4E78" w:rsidTr="005441B1">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06319E" w:rsidRPr="005441B1" w:rsidRDefault="00B97493" w:rsidP="00753610">
            <w:pPr>
              <w:ind w:right="-196"/>
              <w:rPr>
                <w:rFonts w:asciiTheme="minorHAnsi" w:hAnsiTheme="minorHAnsi" w:cstheme="minorHAnsi"/>
                <w:szCs w:val="24"/>
              </w:rPr>
            </w:pPr>
            <w:r w:rsidRPr="005441B1">
              <w:rPr>
                <w:rFonts w:asciiTheme="minorHAnsi" w:hAnsiTheme="minorHAnsi" w:cstheme="minorHAnsi"/>
              </w:rPr>
              <w:t xml:space="preserve">The clerk to the </w:t>
            </w:r>
            <w:r w:rsidR="00753610">
              <w:rPr>
                <w:rFonts w:asciiTheme="minorHAnsi" w:hAnsiTheme="minorHAnsi" w:cstheme="minorHAnsi"/>
              </w:rPr>
              <w:t>academy council</w:t>
            </w:r>
            <w:r w:rsidRPr="005441B1">
              <w:rPr>
                <w:rFonts w:asciiTheme="minorHAnsi" w:hAnsiTheme="minorHAnsi" w:cstheme="minorHAnsi"/>
              </w:rPr>
              <w:t xml:space="preserve"> will be accountable to the </w:t>
            </w:r>
            <w:r w:rsidR="00753610">
              <w:rPr>
                <w:rFonts w:asciiTheme="minorHAnsi" w:hAnsiTheme="minorHAnsi" w:cstheme="minorHAnsi"/>
              </w:rPr>
              <w:t>academy council</w:t>
            </w:r>
            <w:r w:rsidRPr="005441B1">
              <w:rPr>
                <w:rFonts w:asciiTheme="minorHAnsi" w:hAnsiTheme="minorHAnsi" w:cstheme="minorHAnsi"/>
              </w:rPr>
              <w:t xml:space="preserve">, working effectively with the chair of governors, and with the </w:t>
            </w:r>
            <w:r w:rsidR="00753610">
              <w:rPr>
                <w:rFonts w:asciiTheme="minorHAnsi" w:hAnsiTheme="minorHAnsi" w:cstheme="minorHAnsi"/>
              </w:rPr>
              <w:t>Principal</w:t>
            </w:r>
            <w:r w:rsidRPr="005441B1">
              <w:rPr>
                <w:rFonts w:asciiTheme="minorHAnsi" w:hAnsiTheme="minorHAnsi" w:cstheme="minorHAnsi"/>
              </w:rPr>
              <w:t xml:space="preserve"> and other governors. The clerk will be responsible for advising the governing body on constitutional and procedural matters, duties and powers and will work within the</w:t>
            </w:r>
            <w:r w:rsidR="00753610">
              <w:rPr>
                <w:rFonts w:asciiTheme="minorHAnsi" w:hAnsiTheme="minorHAnsi" w:cstheme="minorHAnsi"/>
              </w:rPr>
              <w:t xml:space="preserve"> current legislative framework, and </w:t>
            </w:r>
            <w:r w:rsidRPr="005441B1">
              <w:rPr>
                <w:rFonts w:asciiTheme="minorHAnsi" w:hAnsiTheme="minorHAnsi" w:cstheme="minorHAnsi"/>
              </w:rPr>
              <w:t xml:space="preserve">will secure the continuity of </w:t>
            </w:r>
            <w:r w:rsidR="00753610">
              <w:rPr>
                <w:rFonts w:asciiTheme="minorHAnsi" w:hAnsiTheme="minorHAnsi" w:cstheme="minorHAnsi"/>
              </w:rPr>
              <w:t>academy council</w:t>
            </w:r>
            <w:r w:rsidRPr="005441B1">
              <w:rPr>
                <w:rFonts w:asciiTheme="minorHAnsi" w:hAnsiTheme="minorHAnsi" w:cstheme="minorHAnsi"/>
              </w:rPr>
              <w:t xml:space="preserve"> business and observe confidentiality.</w:t>
            </w:r>
          </w:p>
        </w:tc>
      </w:tr>
      <w:tr w:rsidR="0042486A" w:rsidRPr="00CB4E78" w:rsidTr="005441B1">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5441B1">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5441B1">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B97493" w:rsidRDefault="0042486A" w:rsidP="007F1F02">
            <w:pPr>
              <w:pStyle w:val="BodyText"/>
              <w:rPr>
                <w:rFonts w:asciiTheme="minorHAnsi" w:hAnsiTheme="minorHAnsi" w:cstheme="minorHAnsi"/>
                <w:b w:val="0"/>
                <w:bCs/>
                <w:i w:val="0"/>
                <w:iCs/>
                <w:szCs w:val="22"/>
              </w:rPr>
            </w:pPr>
            <w:r w:rsidRPr="00B97493">
              <w:rPr>
                <w:rFonts w:asciiTheme="minorHAnsi" w:hAnsiTheme="minorHAnsi" w:cstheme="minorHAnsi"/>
                <w:b w:val="0"/>
                <w:bCs/>
                <w:i w:val="0"/>
                <w:iCs/>
                <w:szCs w:val="22"/>
              </w:rPr>
              <w:t xml:space="preserve">The following list </w:t>
            </w:r>
            <w:proofErr w:type="gramStart"/>
            <w:r w:rsidRPr="00B97493">
              <w:rPr>
                <w:rFonts w:asciiTheme="minorHAnsi" w:hAnsiTheme="minorHAnsi" w:cstheme="minorHAnsi"/>
                <w:b w:val="0"/>
                <w:bCs/>
                <w:i w:val="0"/>
                <w:iCs/>
                <w:szCs w:val="22"/>
              </w:rPr>
              <w:t>is not intended</w:t>
            </w:r>
            <w:proofErr w:type="gramEnd"/>
            <w:r w:rsidRPr="00B97493">
              <w:rPr>
                <w:rFonts w:asciiTheme="minorHAnsi" w:hAnsiTheme="minorHAnsi" w:cstheme="minorHAnsi"/>
                <w:b w:val="0"/>
                <w:bCs/>
                <w:i w:val="0"/>
                <w:iCs/>
                <w:szCs w:val="22"/>
              </w:rPr>
              <w:t xml:space="preserve"> to be exhaustive but indicates the range of duties and the level of responsibility involved.</w:t>
            </w:r>
          </w:p>
          <w:p w:rsidR="008D5018" w:rsidRPr="00B97493" w:rsidRDefault="008D5018" w:rsidP="007F1F02">
            <w:pPr>
              <w:pStyle w:val="BodyText"/>
              <w:rPr>
                <w:rFonts w:asciiTheme="minorHAnsi" w:hAnsiTheme="minorHAnsi" w:cstheme="minorHAnsi"/>
                <w:b w:val="0"/>
                <w:bCs/>
                <w:i w:val="0"/>
                <w:iCs/>
                <w:szCs w:val="22"/>
              </w:rPr>
            </w:pPr>
          </w:p>
          <w:p w:rsidR="00A5571B" w:rsidRPr="00B97493" w:rsidRDefault="00A5571B" w:rsidP="00A5571B">
            <w:pPr>
              <w:contextualSpacing/>
              <w:rPr>
                <w:rFonts w:asciiTheme="minorHAnsi" w:hAnsiTheme="minorHAnsi" w:cstheme="minorHAnsi"/>
                <w:b/>
                <w:u w:val="single"/>
              </w:rPr>
            </w:pPr>
            <w:r w:rsidRPr="00B97493">
              <w:rPr>
                <w:rFonts w:asciiTheme="minorHAnsi" w:hAnsiTheme="minorHAnsi" w:cstheme="minorHAnsi"/>
                <w:b/>
                <w:u w:val="single"/>
              </w:rPr>
              <w:t>Main Duties and Responsibilities</w:t>
            </w:r>
          </w:p>
          <w:p w:rsidR="00D14DD2" w:rsidRPr="00B97493" w:rsidRDefault="00D14DD2" w:rsidP="00D14DD2">
            <w:pPr>
              <w:rPr>
                <w:rFonts w:asciiTheme="minorHAnsi" w:hAnsiTheme="minorHAnsi" w:cstheme="minorHAnsi"/>
              </w:rPr>
            </w:pPr>
          </w:p>
          <w:p w:rsidR="00B97493" w:rsidRPr="00B97493" w:rsidRDefault="00B97493" w:rsidP="00D14DD2">
            <w:pPr>
              <w:rPr>
                <w:rFonts w:asciiTheme="minorHAnsi" w:hAnsiTheme="minorHAnsi" w:cstheme="minorHAnsi"/>
                <w:b/>
              </w:rPr>
            </w:pPr>
            <w:r w:rsidRPr="00B97493">
              <w:rPr>
                <w:rFonts w:asciiTheme="minorHAnsi" w:hAnsiTheme="minorHAnsi" w:cstheme="minorHAnsi"/>
                <w:b/>
              </w:rPr>
              <w:t>Meetings</w:t>
            </w:r>
          </w:p>
          <w:p w:rsidR="00B97493" w:rsidRPr="00B97493" w:rsidRDefault="00B97493" w:rsidP="00D14DD2">
            <w:pPr>
              <w:rPr>
                <w:rFonts w:asciiTheme="minorHAnsi" w:hAnsiTheme="minorHAnsi" w:cstheme="minorHAnsi"/>
              </w:rPr>
            </w:pP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work effectively with the chair and </w:t>
            </w:r>
            <w:r w:rsidR="007576C3">
              <w:rPr>
                <w:rFonts w:asciiTheme="minorHAnsi" w:hAnsiTheme="minorHAnsi" w:cstheme="minorHAnsi"/>
              </w:rPr>
              <w:t>Principal</w:t>
            </w:r>
            <w:r w:rsidRPr="007576C3">
              <w:rPr>
                <w:rFonts w:asciiTheme="minorHAnsi" w:hAnsiTheme="minorHAnsi" w:cstheme="minorHAnsi"/>
              </w:rPr>
              <w:t xml:space="preserve"> before the </w:t>
            </w:r>
            <w:r w:rsidR="007576C3">
              <w:rPr>
                <w:rFonts w:asciiTheme="minorHAnsi" w:hAnsiTheme="minorHAnsi" w:cstheme="minorHAnsi"/>
              </w:rPr>
              <w:t>academy council</w:t>
            </w:r>
            <w:r w:rsidRPr="007576C3">
              <w:rPr>
                <w:rFonts w:asciiTheme="minorHAnsi" w:hAnsiTheme="minorHAnsi" w:cstheme="minorHAnsi"/>
              </w:rPr>
              <w:t xml:space="preserve"> meeting to prepare a clear agenda which takes account of </w:t>
            </w:r>
            <w:proofErr w:type="spellStart"/>
            <w:r w:rsidRPr="007576C3">
              <w:rPr>
                <w:rFonts w:asciiTheme="minorHAnsi" w:hAnsiTheme="minorHAnsi" w:cstheme="minorHAnsi"/>
              </w:rPr>
              <w:t>DfE</w:t>
            </w:r>
            <w:proofErr w:type="spellEnd"/>
            <w:r w:rsidR="007576C3">
              <w:rPr>
                <w:rFonts w:asciiTheme="minorHAnsi" w:hAnsiTheme="minorHAnsi" w:cstheme="minorHAnsi"/>
              </w:rPr>
              <w:t xml:space="preserve"> and Trust</w:t>
            </w:r>
            <w:r w:rsidRPr="007576C3">
              <w:rPr>
                <w:rFonts w:asciiTheme="minorHAnsi" w:hAnsiTheme="minorHAnsi" w:cstheme="minorHAnsi"/>
              </w:rPr>
              <w:t xml:space="preserve"> issues and is focused on school improvement;</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encourage the </w:t>
            </w:r>
            <w:r w:rsidR="007576C3">
              <w:rPr>
                <w:rFonts w:asciiTheme="minorHAnsi" w:hAnsiTheme="minorHAnsi" w:cstheme="minorHAnsi"/>
              </w:rPr>
              <w:t>Principal</w:t>
            </w:r>
            <w:r w:rsidRPr="007576C3">
              <w:rPr>
                <w:rFonts w:asciiTheme="minorHAnsi" w:hAnsiTheme="minorHAnsi" w:cstheme="minorHAnsi"/>
              </w:rPr>
              <w:t xml:space="preserve"> and others to produce supporting papers on time;</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produce, collate and distribute the agenda and papers so that recipients receive them at least seven clear days before the meeting;</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record the attendance of governors at the meeting and take appropriate action re absences;</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advise the </w:t>
            </w:r>
            <w:r w:rsidR="007576C3">
              <w:rPr>
                <w:rFonts w:asciiTheme="minorHAnsi" w:hAnsiTheme="minorHAnsi" w:cstheme="minorHAnsi"/>
              </w:rPr>
              <w:t>academy council</w:t>
            </w:r>
            <w:r w:rsidRPr="007576C3">
              <w:rPr>
                <w:rFonts w:asciiTheme="minorHAnsi" w:hAnsiTheme="minorHAnsi" w:cstheme="minorHAnsi"/>
              </w:rPr>
              <w:t xml:space="preserve"> on governance legislation and procedural matters where necessary before, during and after the meeting;</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take notes of the </w:t>
            </w:r>
            <w:r w:rsidR="007576C3">
              <w:rPr>
                <w:rFonts w:asciiTheme="minorHAnsi" w:hAnsiTheme="minorHAnsi" w:cstheme="minorHAnsi"/>
              </w:rPr>
              <w:t>academy council</w:t>
            </w:r>
            <w:r w:rsidR="007576C3" w:rsidRPr="007576C3">
              <w:rPr>
                <w:rFonts w:asciiTheme="minorHAnsi" w:hAnsiTheme="minorHAnsi" w:cstheme="minorHAnsi"/>
              </w:rPr>
              <w:t xml:space="preserve"> </w:t>
            </w:r>
            <w:r w:rsidRPr="007576C3">
              <w:rPr>
                <w:rFonts w:asciiTheme="minorHAnsi" w:hAnsiTheme="minorHAnsi" w:cstheme="minorHAnsi"/>
              </w:rPr>
              <w:t>meetings to prepare minutes, including indicating who is responsible for any agreed action;</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record all decisions accurately and objectively with timescales for actions;</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send drafts to the chair and </w:t>
            </w:r>
            <w:r w:rsidR="007576C3">
              <w:rPr>
                <w:rFonts w:asciiTheme="minorHAnsi" w:hAnsiTheme="minorHAnsi" w:cstheme="minorHAnsi"/>
              </w:rPr>
              <w:t>principal</w:t>
            </w:r>
            <w:r w:rsidRPr="007576C3">
              <w:rPr>
                <w:rFonts w:asciiTheme="minorHAnsi" w:hAnsiTheme="minorHAnsi" w:cstheme="minorHAnsi"/>
              </w:rPr>
              <w:t xml:space="preserve"> for amendment/ approval by the chair;</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copy and circulate the approved draft to all governors within the timescale agreed; </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advise absent governors of the date of the next meeting;</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keep a file of signed minutes within the school office, as an archive record;</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liaise with the chair, before the next meeting, to receive an update on progress of actions agreed previously by the </w:t>
            </w:r>
            <w:r w:rsidR="007576C3">
              <w:rPr>
                <w:rFonts w:asciiTheme="minorHAnsi" w:hAnsiTheme="minorHAnsi" w:cstheme="minorHAnsi"/>
              </w:rPr>
              <w:t>academy council</w:t>
            </w:r>
            <w:r w:rsidRPr="007576C3">
              <w:rPr>
                <w:rFonts w:asciiTheme="minorHAnsi" w:hAnsiTheme="minorHAnsi" w:cstheme="minorHAnsi"/>
              </w:rPr>
              <w:t>;</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following the approval of the minutes at the next </w:t>
            </w:r>
            <w:r w:rsidR="007576C3">
              <w:rPr>
                <w:rFonts w:asciiTheme="minorHAnsi" w:hAnsiTheme="minorHAnsi" w:cstheme="minorHAnsi"/>
              </w:rPr>
              <w:t>meeting forward a copy to the Trust;</w:t>
            </w:r>
          </w:p>
          <w:p w:rsidR="00B97493" w:rsidRPr="007576C3" w:rsidRDefault="00B97493" w:rsidP="007576C3">
            <w:pPr>
              <w:pStyle w:val="ListParagraph"/>
              <w:widowControl w:val="0"/>
              <w:numPr>
                <w:ilvl w:val="0"/>
                <w:numId w:val="40"/>
              </w:numPr>
              <w:overflowPunct w:val="0"/>
              <w:autoSpaceDE w:val="0"/>
              <w:autoSpaceDN w:val="0"/>
              <w:adjustRightInd w:val="0"/>
              <w:textAlignment w:val="baseline"/>
              <w:rPr>
                <w:rFonts w:asciiTheme="minorHAnsi" w:hAnsiTheme="minorHAnsi" w:cstheme="minorHAnsi"/>
              </w:rPr>
            </w:pPr>
            <w:proofErr w:type="gramStart"/>
            <w:r w:rsidRPr="007576C3">
              <w:rPr>
                <w:rFonts w:asciiTheme="minorHAnsi" w:hAnsiTheme="minorHAnsi" w:cstheme="minorHAnsi"/>
              </w:rPr>
              <w:t>chair</w:t>
            </w:r>
            <w:proofErr w:type="gramEnd"/>
            <w:r w:rsidRPr="007576C3">
              <w:rPr>
                <w:rFonts w:asciiTheme="minorHAnsi" w:hAnsiTheme="minorHAnsi" w:cstheme="minorHAnsi"/>
              </w:rPr>
              <w:t xml:space="preserve"> that part of the meeting at which the Chair is elected.</w:t>
            </w:r>
          </w:p>
          <w:p w:rsidR="00B97493" w:rsidRPr="00B97493" w:rsidRDefault="00B97493" w:rsidP="00D14DD2">
            <w:pPr>
              <w:rPr>
                <w:rFonts w:asciiTheme="minorHAnsi" w:hAnsiTheme="minorHAnsi" w:cstheme="minorHAnsi"/>
              </w:rPr>
            </w:pPr>
          </w:p>
          <w:p w:rsidR="00B97493" w:rsidRPr="00B97493" w:rsidRDefault="00B97493" w:rsidP="00D14DD2">
            <w:pPr>
              <w:rPr>
                <w:rFonts w:asciiTheme="minorHAnsi" w:hAnsiTheme="minorHAnsi" w:cstheme="minorHAnsi"/>
              </w:rPr>
            </w:pPr>
            <w:r w:rsidRPr="00B97493">
              <w:rPr>
                <w:rFonts w:asciiTheme="minorHAnsi" w:hAnsiTheme="minorHAnsi" w:cstheme="minorHAnsi"/>
                <w:b/>
              </w:rPr>
              <w:t>Membership</w:t>
            </w:r>
          </w:p>
          <w:p w:rsidR="00B97493" w:rsidRPr="00B97493" w:rsidRDefault="00B97493" w:rsidP="00B97493">
            <w:pPr>
              <w:rPr>
                <w:rFonts w:asciiTheme="minorHAnsi" w:hAnsiTheme="minorHAnsi" w:cstheme="minorHAnsi"/>
              </w:rPr>
            </w:pPr>
          </w:p>
          <w:p w:rsidR="00B97493" w:rsidRPr="007576C3" w:rsidRDefault="00B97493" w:rsidP="007576C3">
            <w:pPr>
              <w:pStyle w:val="ListParagraph"/>
              <w:widowControl w:val="0"/>
              <w:numPr>
                <w:ilvl w:val="0"/>
                <w:numId w:val="41"/>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keep updated the Governance database of names, addresses and category of </w:t>
            </w:r>
            <w:r w:rsidR="007576C3">
              <w:rPr>
                <w:rFonts w:asciiTheme="minorHAnsi" w:hAnsiTheme="minorHAnsi" w:cstheme="minorHAnsi"/>
              </w:rPr>
              <w:t xml:space="preserve">academy </w:t>
            </w:r>
            <w:r w:rsidR="007576C3">
              <w:rPr>
                <w:rFonts w:asciiTheme="minorHAnsi" w:hAnsiTheme="minorHAnsi" w:cstheme="minorHAnsi"/>
              </w:rPr>
              <w:lastRenderedPageBreak/>
              <w:t>council</w:t>
            </w:r>
            <w:r w:rsidR="007576C3" w:rsidRPr="007576C3">
              <w:rPr>
                <w:rFonts w:asciiTheme="minorHAnsi" w:hAnsiTheme="minorHAnsi" w:cstheme="minorHAnsi"/>
              </w:rPr>
              <w:t xml:space="preserve"> </w:t>
            </w:r>
            <w:r w:rsidRPr="007576C3">
              <w:rPr>
                <w:rFonts w:asciiTheme="minorHAnsi" w:hAnsiTheme="minorHAnsi" w:cstheme="minorHAnsi"/>
              </w:rPr>
              <w:t>members and their term of office;</w:t>
            </w:r>
          </w:p>
          <w:p w:rsidR="00B97493" w:rsidRPr="007576C3" w:rsidRDefault="00B97493" w:rsidP="007576C3">
            <w:pPr>
              <w:pStyle w:val="ListParagraph"/>
              <w:widowControl w:val="0"/>
              <w:numPr>
                <w:ilvl w:val="0"/>
                <w:numId w:val="41"/>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initiate a welcome pack/letter being sent to newly appointed governors including details of terms of office; </w:t>
            </w:r>
          </w:p>
          <w:p w:rsidR="00B97493" w:rsidRPr="007576C3" w:rsidRDefault="00B97493" w:rsidP="007576C3">
            <w:pPr>
              <w:pStyle w:val="ListParagraph"/>
              <w:widowControl w:val="0"/>
              <w:numPr>
                <w:ilvl w:val="0"/>
                <w:numId w:val="41"/>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maintain copies of current terms of reference and membership of committee and working parties and nominated governors </w:t>
            </w:r>
            <w:proofErr w:type="spellStart"/>
            <w:r w:rsidRPr="007576C3">
              <w:rPr>
                <w:rFonts w:asciiTheme="minorHAnsi" w:hAnsiTheme="minorHAnsi" w:cstheme="minorHAnsi"/>
              </w:rPr>
              <w:t>eg</w:t>
            </w:r>
            <w:proofErr w:type="spellEnd"/>
            <w:r w:rsidRPr="007576C3">
              <w:rPr>
                <w:rFonts w:asciiTheme="minorHAnsi" w:hAnsiTheme="minorHAnsi" w:cstheme="minorHAnsi"/>
              </w:rPr>
              <w:t xml:space="preserve"> </w:t>
            </w:r>
            <w:r w:rsidR="007576C3">
              <w:rPr>
                <w:rFonts w:asciiTheme="minorHAnsi" w:hAnsiTheme="minorHAnsi" w:cstheme="minorHAnsi"/>
              </w:rPr>
              <w:t>safeguarding</w:t>
            </w:r>
            <w:r w:rsidRPr="007576C3">
              <w:rPr>
                <w:rFonts w:asciiTheme="minorHAnsi" w:hAnsiTheme="minorHAnsi" w:cstheme="minorHAnsi"/>
              </w:rPr>
              <w:t>;</w:t>
            </w:r>
          </w:p>
          <w:p w:rsidR="00B97493" w:rsidRPr="007576C3" w:rsidRDefault="00B97493" w:rsidP="007576C3">
            <w:pPr>
              <w:pStyle w:val="ListParagraph"/>
              <w:widowControl w:val="0"/>
              <w:numPr>
                <w:ilvl w:val="0"/>
                <w:numId w:val="41"/>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advise governors and appointing bodies of expiry of the term of office before term expires so elections or appointments can be </w:t>
            </w:r>
            <w:proofErr w:type="spellStart"/>
            <w:r w:rsidRPr="007576C3">
              <w:rPr>
                <w:rFonts w:asciiTheme="minorHAnsi" w:hAnsiTheme="minorHAnsi" w:cstheme="minorHAnsi"/>
              </w:rPr>
              <w:t>organised</w:t>
            </w:r>
            <w:proofErr w:type="spellEnd"/>
            <w:r w:rsidRPr="007576C3">
              <w:rPr>
                <w:rFonts w:asciiTheme="minorHAnsi" w:hAnsiTheme="minorHAnsi" w:cstheme="minorHAnsi"/>
              </w:rPr>
              <w:t xml:space="preserve"> in a timely manner; </w:t>
            </w:r>
          </w:p>
          <w:p w:rsidR="00B97493" w:rsidRPr="007576C3" w:rsidRDefault="00B97493" w:rsidP="007576C3">
            <w:pPr>
              <w:pStyle w:val="ListParagraph"/>
              <w:widowControl w:val="0"/>
              <w:numPr>
                <w:ilvl w:val="0"/>
                <w:numId w:val="41"/>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inform the </w:t>
            </w:r>
            <w:r w:rsidR="007576C3">
              <w:rPr>
                <w:rFonts w:asciiTheme="minorHAnsi" w:hAnsiTheme="minorHAnsi" w:cstheme="minorHAnsi"/>
              </w:rPr>
              <w:t>academy council</w:t>
            </w:r>
            <w:r w:rsidR="007576C3" w:rsidRPr="007576C3">
              <w:rPr>
                <w:rFonts w:asciiTheme="minorHAnsi" w:hAnsiTheme="minorHAnsi" w:cstheme="minorHAnsi"/>
              </w:rPr>
              <w:t xml:space="preserve"> </w:t>
            </w:r>
            <w:r w:rsidR="007576C3">
              <w:rPr>
                <w:rFonts w:asciiTheme="minorHAnsi" w:hAnsiTheme="minorHAnsi" w:cstheme="minorHAnsi"/>
              </w:rPr>
              <w:t>and Trust</w:t>
            </w:r>
            <w:r w:rsidRPr="007576C3">
              <w:rPr>
                <w:rFonts w:asciiTheme="minorHAnsi" w:hAnsiTheme="minorHAnsi" w:cstheme="minorHAnsi"/>
              </w:rPr>
              <w:t xml:space="preserve"> of any changes to its membership; </w:t>
            </w:r>
          </w:p>
          <w:p w:rsidR="00B97493" w:rsidRPr="007576C3" w:rsidRDefault="00B97493" w:rsidP="007576C3">
            <w:pPr>
              <w:pStyle w:val="ListParagraph"/>
              <w:widowControl w:val="0"/>
              <w:numPr>
                <w:ilvl w:val="0"/>
                <w:numId w:val="41"/>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maintain governor meeting attendance records and advise the </w:t>
            </w:r>
            <w:r w:rsidR="007576C3">
              <w:rPr>
                <w:rFonts w:asciiTheme="minorHAnsi" w:hAnsiTheme="minorHAnsi" w:cstheme="minorHAnsi"/>
              </w:rPr>
              <w:t>academy council</w:t>
            </w:r>
            <w:r w:rsidR="007576C3" w:rsidRPr="007576C3">
              <w:rPr>
                <w:rFonts w:asciiTheme="minorHAnsi" w:hAnsiTheme="minorHAnsi" w:cstheme="minorHAnsi"/>
              </w:rPr>
              <w:t xml:space="preserve"> </w:t>
            </w:r>
            <w:r w:rsidRPr="007576C3">
              <w:rPr>
                <w:rFonts w:asciiTheme="minorHAnsi" w:hAnsiTheme="minorHAnsi" w:cstheme="minorHAnsi"/>
              </w:rPr>
              <w:t>of non-attendance of governors;</w:t>
            </w:r>
          </w:p>
          <w:p w:rsidR="00B97493" w:rsidRPr="007576C3" w:rsidRDefault="00B97493" w:rsidP="007576C3">
            <w:pPr>
              <w:pStyle w:val="ListParagraph"/>
              <w:widowControl w:val="0"/>
              <w:numPr>
                <w:ilvl w:val="0"/>
                <w:numId w:val="41"/>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advise that a register of </w:t>
            </w:r>
            <w:r w:rsidR="007576C3">
              <w:rPr>
                <w:rFonts w:asciiTheme="minorHAnsi" w:hAnsiTheme="minorHAnsi" w:cstheme="minorHAnsi"/>
              </w:rPr>
              <w:t>academy council</w:t>
            </w:r>
            <w:r w:rsidR="007576C3" w:rsidRPr="007576C3">
              <w:rPr>
                <w:rFonts w:asciiTheme="minorHAnsi" w:hAnsiTheme="minorHAnsi" w:cstheme="minorHAnsi"/>
              </w:rPr>
              <w:t xml:space="preserve"> </w:t>
            </w:r>
            <w:r w:rsidRPr="007576C3">
              <w:rPr>
                <w:rFonts w:asciiTheme="minorHAnsi" w:hAnsiTheme="minorHAnsi" w:cstheme="minorHAnsi"/>
              </w:rPr>
              <w:t>pecuniary interests is maintained, reviewed annually and lodged within the school;</w:t>
            </w:r>
          </w:p>
          <w:p w:rsidR="00B97493" w:rsidRPr="005441B1" w:rsidRDefault="00B97493" w:rsidP="007F5FFD">
            <w:pPr>
              <w:pStyle w:val="ListParagraph"/>
              <w:numPr>
                <w:ilvl w:val="0"/>
                <w:numId w:val="41"/>
              </w:numPr>
              <w:rPr>
                <w:rFonts w:asciiTheme="minorHAnsi" w:hAnsiTheme="minorHAnsi" w:cstheme="minorHAnsi"/>
              </w:rPr>
            </w:pPr>
            <w:r w:rsidRPr="005441B1">
              <w:rPr>
                <w:rFonts w:asciiTheme="minorHAnsi" w:hAnsiTheme="minorHAnsi" w:cstheme="minorHAnsi"/>
              </w:rPr>
              <w:t>Ensure new</w:t>
            </w:r>
            <w:r w:rsidR="005441B1" w:rsidRPr="005441B1">
              <w:rPr>
                <w:rFonts w:asciiTheme="minorHAnsi" w:hAnsiTheme="minorHAnsi" w:cstheme="minorHAnsi"/>
              </w:rPr>
              <w:t xml:space="preserve"> and re-appointed</w:t>
            </w:r>
            <w:r w:rsidRPr="005441B1">
              <w:rPr>
                <w:rFonts w:asciiTheme="minorHAnsi" w:hAnsiTheme="minorHAnsi" w:cstheme="minorHAnsi"/>
              </w:rPr>
              <w:t xml:space="preserve"> governors complete and sub</w:t>
            </w:r>
            <w:r w:rsidR="005441B1" w:rsidRPr="005441B1">
              <w:rPr>
                <w:rFonts w:asciiTheme="minorHAnsi" w:hAnsiTheme="minorHAnsi" w:cstheme="minorHAnsi"/>
              </w:rPr>
              <w:t>mit pre-appointment check forms.</w:t>
            </w:r>
          </w:p>
          <w:p w:rsidR="00B97493" w:rsidRPr="00B97493" w:rsidRDefault="00B97493" w:rsidP="00D14DD2">
            <w:pPr>
              <w:rPr>
                <w:rFonts w:asciiTheme="minorHAnsi" w:hAnsiTheme="minorHAnsi" w:cstheme="minorHAnsi"/>
              </w:rPr>
            </w:pPr>
          </w:p>
          <w:p w:rsidR="00B97493" w:rsidRPr="00B97493" w:rsidRDefault="00B97493" w:rsidP="00D14DD2">
            <w:pPr>
              <w:rPr>
                <w:rFonts w:asciiTheme="minorHAnsi" w:hAnsiTheme="minorHAnsi" w:cstheme="minorHAnsi"/>
                <w:b/>
              </w:rPr>
            </w:pPr>
            <w:r w:rsidRPr="00B97493">
              <w:rPr>
                <w:rFonts w:asciiTheme="minorHAnsi" w:hAnsiTheme="minorHAnsi" w:cstheme="minorHAnsi"/>
                <w:b/>
              </w:rPr>
              <w:t>Advice and Information</w:t>
            </w:r>
          </w:p>
          <w:p w:rsidR="00B97493" w:rsidRPr="00B97493" w:rsidRDefault="00B97493" w:rsidP="00D14DD2">
            <w:pPr>
              <w:rPr>
                <w:rFonts w:asciiTheme="minorHAnsi" w:hAnsiTheme="minorHAnsi" w:cstheme="minorHAnsi"/>
              </w:rPr>
            </w:pPr>
          </w:p>
          <w:p w:rsidR="00B97493" w:rsidRPr="007576C3" w:rsidRDefault="00B97493" w:rsidP="007576C3">
            <w:pPr>
              <w:pStyle w:val="ListParagraph"/>
              <w:widowControl w:val="0"/>
              <w:numPr>
                <w:ilvl w:val="0"/>
                <w:numId w:val="42"/>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advise the </w:t>
            </w:r>
            <w:r w:rsidR="005441B1">
              <w:rPr>
                <w:rFonts w:asciiTheme="minorHAnsi" w:hAnsiTheme="minorHAnsi" w:cstheme="minorHAnsi"/>
              </w:rPr>
              <w:t>academy council</w:t>
            </w:r>
            <w:r w:rsidR="005441B1" w:rsidRPr="007576C3">
              <w:rPr>
                <w:rFonts w:asciiTheme="minorHAnsi" w:hAnsiTheme="minorHAnsi" w:cstheme="minorHAnsi"/>
              </w:rPr>
              <w:t xml:space="preserve"> </w:t>
            </w:r>
            <w:r w:rsidRPr="007576C3">
              <w:rPr>
                <w:rFonts w:asciiTheme="minorHAnsi" w:hAnsiTheme="minorHAnsi" w:cstheme="minorHAnsi"/>
              </w:rPr>
              <w:t>on procedural issues;</w:t>
            </w:r>
          </w:p>
          <w:p w:rsidR="005441B1" w:rsidRDefault="00B97493" w:rsidP="00A564EC">
            <w:pPr>
              <w:pStyle w:val="ListParagraph"/>
              <w:widowControl w:val="0"/>
              <w:numPr>
                <w:ilvl w:val="0"/>
                <w:numId w:val="42"/>
              </w:numPr>
              <w:overflowPunct w:val="0"/>
              <w:autoSpaceDE w:val="0"/>
              <w:autoSpaceDN w:val="0"/>
              <w:adjustRightInd w:val="0"/>
              <w:textAlignment w:val="baseline"/>
              <w:rPr>
                <w:rFonts w:asciiTheme="minorHAnsi" w:hAnsiTheme="minorHAnsi" w:cstheme="minorHAnsi"/>
              </w:rPr>
            </w:pPr>
            <w:r w:rsidRPr="005441B1">
              <w:rPr>
                <w:rFonts w:asciiTheme="minorHAnsi" w:hAnsiTheme="minorHAnsi" w:cstheme="minorHAnsi"/>
              </w:rPr>
              <w:t>access appropriate legal advice, support and guidance</w:t>
            </w:r>
            <w:r w:rsidR="005441B1">
              <w:rPr>
                <w:rFonts w:asciiTheme="minorHAnsi" w:hAnsiTheme="minorHAnsi" w:cstheme="minorHAnsi"/>
              </w:rPr>
              <w:t>;</w:t>
            </w:r>
          </w:p>
          <w:p w:rsidR="00B97493" w:rsidRPr="005441B1" w:rsidRDefault="00B97493" w:rsidP="00A564EC">
            <w:pPr>
              <w:pStyle w:val="ListParagraph"/>
              <w:widowControl w:val="0"/>
              <w:numPr>
                <w:ilvl w:val="0"/>
                <w:numId w:val="42"/>
              </w:numPr>
              <w:overflowPunct w:val="0"/>
              <w:autoSpaceDE w:val="0"/>
              <w:autoSpaceDN w:val="0"/>
              <w:adjustRightInd w:val="0"/>
              <w:textAlignment w:val="baseline"/>
              <w:rPr>
                <w:rFonts w:asciiTheme="minorHAnsi" w:hAnsiTheme="minorHAnsi" w:cstheme="minorHAnsi"/>
              </w:rPr>
            </w:pPr>
            <w:r w:rsidRPr="005441B1">
              <w:rPr>
                <w:rFonts w:asciiTheme="minorHAnsi" w:hAnsiTheme="minorHAnsi" w:cstheme="minorHAnsi"/>
              </w:rPr>
              <w:t xml:space="preserve">ensure that new governors are aware of the web address of the </w:t>
            </w:r>
            <w:proofErr w:type="spellStart"/>
            <w:r w:rsidRPr="005441B1">
              <w:rPr>
                <w:rFonts w:asciiTheme="minorHAnsi" w:hAnsiTheme="minorHAnsi" w:cstheme="minorHAnsi"/>
              </w:rPr>
              <w:t>DfE</w:t>
            </w:r>
            <w:proofErr w:type="spellEnd"/>
            <w:r w:rsidRPr="005441B1">
              <w:rPr>
                <w:rFonts w:asciiTheme="minorHAnsi" w:hAnsiTheme="minorHAnsi" w:cstheme="minorHAnsi"/>
                <w:i/>
              </w:rPr>
              <w:t xml:space="preserve"> Guide to the Law</w:t>
            </w:r>
            <w:r w:rsidRPr="005441B1">
              <w:rPr>
                <w:rFonts w:asciiTheme="minorHAnsi" w:hAnsiTheme="minorHAnsi" w:cstheme="minorHAnsi"/>
              </w:rPr>
              <w:t xml:space="preserve"> and other relevant information;</w:t>
            </w:r>
          </w:p>
          <w:p w:rsidR="00B97493" w:rsidRPr="007576C3" w:rsidRDefault="00B97493" w:rsidP="007576C3">
            <w:pPr>
              <w:pStyle w:val="ListParagraph"/>
              <w:widowControl w:val="0"/>
              <w:numPr>
                <w:ilvl w:val="0"/>
                <w:numId w:val="42"/>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take action on </w:t>
            </w:r>
            <w:r w:rsidR="005441B1">
              <w:rPr>
                <w:rFonts w:asciiTheme="minorHAnsi" w:hAnsiTheme="minorHAnsi" w:cstheme="minorHAnsi"/>
              </w:rPr>
              <w:t xml:space="preserve">academy council’s </w:t>
            </w:r>
            <w:r w:rsidRPr="007576C3">
              <w:rPr>
                <w:rFonts w:asciiTheme="minorHAnsi" w:hAnsiTheme="minorHAnsi" w:cstheme="minorHAnsi"/>
              </w:rPr>
              <w:t>agreed policy to support new governors, giving advice on recommended training (i.e. Induction, Safeguarding)</w:t>
            </w:r>
            <w:r w:rsidR="007576C3" w:rsidRPr="007576C3">
              <w:rPr>
                <w:rFonts w:asciiTheme="minorHAnsi" w:hAnsiTheme="minorHAnsi" w:cstheme="minorHAnsi"/>
              </w:rPr>
              <w:t>;</w:t>
            </w:r>
          </w:p>
          <w:p w:rsidR="00B97493" w:rsidRPr="007576C3" w:rsidRDefault="00B97493" w:rsidP="007576C3">
            <w:pPr>
              <w:pStyle w:val="ListParagraph"/>
              <w:widowControl w:val="0"/>
              <w:numPr>
                <w:ilvl w:val="0"/>
                <w:numId w:val="42"/>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advise on the requisite contents of the school prospectus and, in nursery, annual report to parents;</w:t>
            </w:r>
          </w:p>
          <w:p w:rsidR="00B97493" w:rsidRPr="007576C3" w:rsidRDefault="00B97493" w:rsidP="007576C3">
            <w:pPr>
              <w:pStyle w:val="ListParagraph"/>
              <w:widowControl w:val="0"/>
              <w:numPr>
                <w:ilvl w:val="0"/>
                <w:numId w:val="42"/>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ensure that all statutorily-required policies are in place, and that a file is kept in the school of policies and other school documents approved by the </w:t>
            </w:r>
            <w:r w:rsidR="005441B1">
              <w:rPr>
                <w:rFonts w:asciiTheme="minorHAnsi" w:hAnsiTheme="minorHAnsi" w:cstheme="minorHAnsi"/>
              </w:rPr>
              <w:t>academy council</w:t>
            </w:r>
            <w:r w:rsidRPr="007576C3">
              <w:rPr>
                <w:rFonts w:asciiTheme="minorHAnsi" w:hAnsiTheme="minorHAnsi" w:cstheme="minorHAnsi"/>
              </w:rPr>
              <w:t>;</w:t>
            </w:r>
          </w:p>
          <w:p w:rsidR="00B97493" w:rsidRPr="005441B1" w:rsidRDefault="00B97493" w:rsidP="00ED2751">
            <w:pPr>
              <w:pStyle w:val="ListParagraph"/>
              <w:numPr>
                <w:ilvl w:val="0"/>
                <w:numId w:val="42"/>
              </w:numPr>
              <w:rPr>
                <w:rFonts w:asciiTheme="minorHAnsi" w:hAnsiTheme="minorHAnsi" w:cstheme="minorHAnsi"/>
              </w:rPr>
            </w:pPr>
            <w:proofErr w:type="gramStart"/>
            <w:r w:rsidRPr="005441B1">
              <w:rPr>
                <w:rFonts w:asciiTheme="minorHAnsi" w:hAnsiTheme="minorHAnsi" w:cstheme="minorHAnsi"/>
              </w:rPr>
              <w:t>maintain</w:t>
            </w:r>
            <w:proofErr w:type="gramEnd"/>
            <w:r w:rsidRPr="005441B1">
              <w:rPr>
                <w:rFonts w:asciiTheme="minorHAnsi" w:hAnsiTheme="minorHAnsi" w:cstheme="minorHAnsi"/>
              </w:rPr>
              <w:t xml:space="preserve"> records of </w:t>
            </w:r>
            <w:r w:rsidR="005441B1" w:rsidRPr="005441B1">
              <w:rPr>
                <w:rFonts w:asciiTheme="minorHAnsi" w:hAnsiTheme="minorHAnsi" w:cstheme="minorHAnsi"/>
              </w:rPr>
              <w:t xml:space="preserve">academy council </w:t>
            </w:r>
            <w:r w:rsidRPr="005441B1">
              <w:rPr>
                <w:rFonts w:asciiTheme="minorHAnsi" w:hAnsiTheme="minorHAnsi" w:cstheme="minorHAnsi"/>
              </w:rPr>
              <w:t>correspondence.</w:t>
            </w:r>
          </w:p>
          <w:p w:rsidR="00B97493" w:rsidRPr="00B97493" w:rsidRDefault="00B97493" w:rsidP="00D14DD2">
            <w:pPr>
              <w:rPr>
                <w:rFonts w:asciiTheme="minorHAnsi" w:hAnsiTheme="minorHAnsi" w:cstheme="minorHAnsi"/>
              </w:rPr>
            </w:pPr>
          </w:p>
          <w:p w:rsidR="00B97493" w:rsidRPr="00B97493" w:rsidRDefault="00B97493" w:rsidP="00D14DD2">
            <w:pPr>
              <w:rPr>
                <w:rFonts w:asciiTheme="minorHAnsi" w:hAnsiTheme="minorHAnsi" w:cstheme="minorHAnsi"/>
                <w:b/>
              </w:rPr>
            </w:pPr>
            <w:r w:rsidRPr="00B97493">
              <w:rPr>
                <w:rFonts w:asciiTheme="minorHAnsi" w:hAnsiTheme="minorHAnsi" w:cstheme="minorHAnsi"/>
                <w:b/>
              </w:rPr>
              <w:t>Professional Development</w:t>
            </w:r>
          </w:p>
          <w:p w:rsidR="00B97493" w:rsidRPr="00B97493" w:rsidRDefault="00B97493" w:rsidP="007576C3">
            <w:pPr>
              <w:rPr>
                <w:rFonts w:asciiTheme="minorHAnsi" w:hAnsiTheme="minorHAnsi" w:cstheme="minorHAnsi"/>
              </w:rPr>
            </w:pPr>
          </w:p>
          <w:p w:rsidR="00B97493" w:rsidRPr="007576C3" w:rsidRDefault="00B97493" w:rsidP="007576C3">
            <w:pPr>
              <w:widowControl w:val="0"/>
              <w:numPr>
                <w:ilvl w:val="0"/>
                <w:numId w:val="43"/>
              </w:numPr>
              <w:overflowPunct w:val="0"/>
              <w:autoSpaceDE w:val="0"/>
              <w:autoSpaceDN w:val="0"/>
              <w:adjustRightInd w:val="0"/>
              <w:textAlignment w:val="baseline"/>
              <w:rPr>
                <w:rFonts w:asciiTheme="minorHAnsi" w:hAnsiTheme="minorHAnsi" w:cstheme="minorHAnsi"/>
              </w:rPr>
            </w:pPr>
            <w:r w:rsidRPr="007576C3">
              <w:rPr>
                <w:rFonts w:asciiTheme="minorHAnsi" w:hAnsiTheme="minorHAnsi" w:cstheme="minorHAnsi"/>
              </w:rPr>
              <w:t xml:space="preserve">successfully complete the National Training </w:t>
            </w:r>
            <w:proofErr w:type="spellStart"/>
            <w:r w:rsidRPr="007576C3">
              <w:rPr>
                <w:rFonts w:asciiTheme="minorHAnsi" w:hAnsiTheme="minorHAnsi" w:cstheme="minorHAnsi"/>
              </w:rPr>
              <w:t>Programme</w:t>
            </w:r>
            <w:proofErr w:type="spellEnd"/>
            <w:r w:rsidRPr="007576C3">
              <w:rPr>
                <w:rFonts w:asciiTheme="minorHAnsi" w:hAnsiTheme="minorHAnsi" w:cstheme="minorHAnsi"/>
              </w:rPr>
              <w:t xml:space="preserve"> for Clerks to Governing Bodies or its equivalent;</w:t>
            </w:r>
          </w:p>
          <w:p w:rsidR="00B97493" w:rsidRDefault="00B97493" w:rsidP="007576C3">
            <w:pPr>
              <w:pStyle w:val="ListParagraph"/>
              <w:numPr>
                <w:ilvl w:val="0"/>
                <w:numId w:val="43"/>
              </w:numPr>
              <w:rPr>
                <w:rFonts w:asciiTheme="minorHAnsi" w:hAnsiTheme="minorHAnsi" w:cstheme="minorHAnsi"/>
              </w:rPr>
            </w:pPr>
            <w:proofErr w:type="gramStart"/>
            <w:r w:rsidRPr="007576C3">
              <w:rPr>
                <w:rFonts w:asciiTheme="minorHAnsi" w:hAnsiTheme="minorHAnsi" w:cstheme="minorHAnsi"/>
              </w:rPr>
              <w:t>keep</w:t>
            </w:r>
            <w:proofErr w:type="gramEnd"/>
            <w:r w:rsidRPr="007576C3">
              <w:rPr>
                <w:rFonts w:asciiTheme="minorHAnsi" w:hAnsiTheme="minorHAnsi" w:cstheme="minorHAnsi"/>
              </w:rPr>
              <w:t xml:space="preserve"> up to date with developments in education and children’s services, and legislation affecting school gover</w:t>
            </w:r>
            <w:r w:rsidR="005441B1">
              <w:rPr>
                <w:rFonts w:asciiTheme="minorHAnsi" w:hAnsiTheme="minorHAnsi" w:cstheme="minorHAnsi"/>
              </w:rPr>
              <w:t>nance, including attending workshops, webinars/seminars and briefings.</w:t>
            </w:r>
          </w:p>
          <w:p w:rsidR="005441B1" w:rsidRPr="005441B1" w:rsidRDefault="005441B1" w:rsidP="005441B1">
            <w:pPr>
              <w:rPr>
                <w:rFonts w:asciiTheme="minorHAnsi" w:hAnsiTheme="minorHAnsi" w:cstheme="minorHAnsi"/>
              </w:rPr>
            </w:pPr>
          </w:p>
          <w:p w:rsidR="00A5571B" w:rsidRPr="00B97493" w:rsidRDefault="00A5571B" w:rsidP="00A5571B">
            <w:pPr>
              <w:contextualSpacing/>
              <w:rPr>
                <w:rFonts w:asciiTheme="minorHAnsi" w:hAnsiTheme="minorHAnsi" w:cstheme="minorHAnsi"/>
                <w:b/>
                <w:u w:val="single"/>
              </w:rPr>
            </w:pPr>
            <w:r w:rsidRPr="00B97493">
              <w:rPr>
                <w:rFonts w:asciiTheme="minorHAnsi" w:hAnsiTheme="minorHAnsi" w:cstheme="minorHAnsi"/>
                <w:b/>
                <w:u w:val="single"/>
              </w:rPr>
              <w:t>General</w:t>
            </w:r>
          </w:p>
          <w:p w:rsidR="00A5571B" w:rsidRPr="00B97493" w:rsidRDefault="00A5571B" w:rsidP="00A5571B">
            <w:pPr>
              <w:contextualSpacing/>
              <w:rPr>
                <w:rFonts w:asciiTheme="minorHAnsi" w:hAnsiTheme="minorHAnsi" w:cstheme="minorHAnsi"/>
                <w:b/>
                <w:u w:val="single"/>
              </w:rPr>
            </w:pPr>
          </w:p>
          <w:p w:rsidR="00A5571B" w:rsidRPr="00B97493" w:rsidRDefault="00A5571B" w:rsidP="00A5571B">
            <w:pPr>
              <w:numPr>
                <w:ilvl w:val="0"/>
                <w:numId w:val="32"/>
              </w:numPr>
              <w:contextualSpacing/>
              <w:rPr>
                <w:rFonts w:asciiTheme="minorHAnsi" w:hAnsiTheme="minorHAnsi" w:cstheme="minorHAnsi"/>
              </w:rPr>
            </w:pPr>
            <w:r w:rsidRPr="00B97493">
              <w:rPr>
                <w:rFonts w:asciiTheme="minorHAnsi" w:hAnsiTheme="minorHAnsi" w:cstheme="minorHAnsi"/>
              </w:rPr>
              <w:t>Maintain confidentiality in and outside the workplace;</w:t>
            </w:r>
          </w:p>
          <w:p w:rsidR="00A5571B" w:rsidRPr="00B97493" w:rsidRDefault="00A5571B" w:rsidP="00A5571B">
            <w:pPr>
              <w:numPr>
                <w:ilvl w:val="0"/>
                <w:numId w:val="32"/>
              </w:numPr>
              <w:contextualSpacing/>
              <w:rPr>
                <w:rFonts w:asciiTheme="minorHAnsi" w:hAnsiTheme="minorHAnsi" w:cstheme="minorHAnsi"/>
              </w:rPr>
            </w:pPr>
            <w:r w:rsidRPr="00B97493">
              <w:rPr>
                <w:rFonts w:asciiTheme="minorHAnsi" w:hAnsiTheme="minorHAnsi" w:cstheme="minorHAnsi"/>
              </w:rPr>
              <w:t>Support the implementation of academy policies;</w:t>
            </w:r>
          </w:p>
          <w:p w:rsidR="00A5571B" w:rsidRPr="00B97493" w:rsidRDefault="00A5571B" w:rsidP="00A5571B">
            <w:pPr>
              <w:numPr>
                <w:ilvl w:val="0"/>
                <w:numId w:val="32"/>
              </w:numPr>
              <w:contextualSpacing/>
              <w:rPr>
                <w:rFonts w:asciiTheme="minorHAnsi" w:hAnsiTheme="minorHAnsi" w:cstheme="minorHAnsi"/>
              </w:rPr>
            </w:pPr>
            <w:r w:rsidRPr="00B97493">
              <w:rPr>
                <w:rFonts w:asciiTheme="minorHAnsi" w:hAnsiTheme="minorHAnsi" w:cstheme="minorHAnsi"/>
              </w:rPr>
              <w:t>Promote the inclusion and acceptance of all pupils;</w:t>
            </w:r>
          </w:p>
          <w:p w:rsidR="00A5571B" w:rsidRPr="00B97493" w:rsidRDefault="00A5571B" w:rsidP="00A5571B">
            <w:pPr>
              <w:numPr>
                <w:ilvl w:val="0"/>
                <w:numId w:val="32"/>
              </w:numPr>
              <w:contextualSpacing/>
              <w:rPr>
                <w:rFonts w:asciiTheme="minorHAnsi" w:hAnsiTheme="minorHAnsi" w:cstheme="minorHAnsi"/>
              </w:rPr>
            </w:pPr>
            <w:r w:rsidRPr="00B97493">
              <w:rPr>
                <w:rFonts w:asciiTheme="minorHAnsi" w:hAnsiTheme="minorHAnsi" w:cstheme="minorHAnsi"/>
              </w:rPr>
              <w:t>Be aware of and understand safeguarding protocol and procedures and the importance of taking appropriate action;</w:t>
            </w:r>
          </w:p>
          <w:p w:rsidR="00A5571B" w:rsidRPr="00B97493" w:rsidRDefault="00A5571B" w:rsidP="00A5571B">
            <w:pPr>
              <w:numPr>
                <w:ilvl w:val="0"/>
                <w:numId w:val="32"/>
              </w:numPr>
              <w:contextualSpacing/>
              <w:rPr>
                <w:rFonts w:asciiTheme="minorHAnsi" w:hAnsiTheme="minorHAnsi" w:cstheme="minorHAnsi"/>
              </w:rPr>
            </w:pPr>
            <w:r w:rsidRPr="00B97493">
              <w:rPr>
                <w:rFonts w:asciiTheme="minorHAnsi" w:hAnsiTheme="minorHAnsi" w:cstheme="minorHAnsi"/>
              </w:rPr>
              <w:t>Attend and participate in meetings and training opportunities;</w:t>
            </w:r>
          </w:p>
          <w:p w:rsidR="00A5571B" w:rsidRPr="00B97493" w:rsidRDefault="00A5571B" w:rsidP="00A5571B">
            <w:pPr>
              <w:numPr>
                <w:ilvl w:val="0"/>
                <w:numId w:val="32"/>
              </w:numPr>
              <w:contextualSpacing/>
              <w:rPr>
                <w:rFonts w:asciiTheme="minorHAnsi" w:hAnsiTheme="minorHAnsi" w:cstheme="minorHAnsi"/>
              </w:rPr>
            </w:pPr>
            <w:r w:rsidRPr="00B97493">
              <w:rPr>
                <w:rFonts w:asciiTheme="minorHAnsi" w:hAnsiTheme="minorHAnsi" w:cstheme="minorHAnsi"/>
              </w:rPr>
              <w:t>Carry out any other reasonable tasks/duties as required by The Trust in accordance with the needs of The Trust.</w:t>
            </w:r>
          </w:p>
          <w:p w:rsidR="00A5571B" w:rsidRPr="00B97493" w:rsidRDefault="00A5571B" w:rsidP="00A5571B">
            <w:pPr>
              <w:contextualSpacing/>
              <w:rPr>
                <w:rFonts w:asciiTheme="minorHAnsi" w:hAnsiTheme="minorHAnsi" w:cstheme="minorHAnsi"/>
              </w:rPr>
            </w:pPr>
          </w:p>
          <w:p w:rsidR="0042486A" w:rsidRPr="00B97493" w:rsidRDefault="0042486A" w:rsidP="0042486A">
            <w:pPr>
              <w:jc w:val="both"/>
              <w:rPr>
                <w:rFonts w:asciiTheme="minorHAnsi" w:hAnsiTheme="minorHAnsi" w:cstheme="minorHAnsi"/>
              </w:rPr>
            </w:pPr>
            <w:r w:rsidRPr="00B97493">
              <w:rPr>
                <w:rFonts w:asciiTheme="minorHAnsi" w:hAnsiTheme="minorHAnsi" w:cstheme="minorHAnsi"/>
                <w:bCs/>
                <w:iCs/>
              </w:rPr>
              <w:t xml:space="preserve">This job description </w:t>
            </w:r>
            <w:proofErr w:type="gramStart"/>
            <w:r w:rsidRPr="00B97493">
              <w:rPr>
                <w:rFonts w:asciiTheme="minorHAnsi" w:hAnsiTheme="minorHAnsi" w:cstheme="minorHAnsi"/>
                <w:bCs/>
                <w:iCs/>
              </w:rPr>
              <w:t>may be reviewed</w:t>
            </w:r>
            <w:proofErr w:type="gramEnd"/>
            <w:r w:rsidRPr="00B97493">
              <w:rPr>
                <w:rFonts w:asciiTheme="minorHAnsi" w:hAnsiTheme="minorHAnsi" w:cstheme="minorHAnsi"/>
                <w:bCs/>
                <w:iCs/>
              </w:rPr>
              <w:t xml:space="preserve"> at the end of the academic year or earlier if necessary.  In </w:t>
            </w:r>
            <w:proofErr w:type="gramStart"/>
            <w:r w:rsidRPr="00B97493">
              <w:rPr>
                <w:rFonts w:asciiTheme="minorHAnsi" w:hAnsiTheme="minorHAnsi" w:cstheme="minorHAnsi"/>
                <w:bCs/>
                <w:iCs/>
              </w:rPr>
              <w:t>addition</w:t>
            </w:r>
            <w:proofErr w:type="gramEnd"/>
            <w:r w:rsidRPr="00B97493">
              <w:rPr>
                <w:rFonts w:asciiTheme="minorHAnsi" w:hAnsiTheme="minorHAnsi" w:cstheme="minorHAnsi"/>
                <w:bCs/>
                <w:iCs/>
              </w:rPr>
              <w:t xml:space="preserve"> it may be amended at any time after consultation.</w:t>
            </w:r>
          </w:p>
        </w:tc>
      </w:tr>
      <w:tr w:rsidR="0042486A" w:rsidRPr="00CB4E78" w:rsidTr="005441B1">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5441B1">
        <w:tc>
          <w:tcPr>
            <w:tcW w:w="9016" w:type="dxa"/>
            <w:gridSpan w:val="4"/>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5441B1">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5441B1">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5441B1">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5441B1">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5441B1">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5441B1">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5441B1">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A5571B" w:rsidRDefault="00FD1E39" w:rsidP="00C14143">
            <w:pPr>
              <w:numPr>
                <w:ilvl w:val="0"/>
                <w:numId w:val="26"/>
              </w:numPr>
              <w:rPr>
                <w:rFonts w:asciiTheme="minorHAnsi" w:hAnsiTheme="minorHAnsi" w:cstheme="minorHAnsi"/>
              </w:rPr>
            </w:pPr>
            <w:r>
              <w:rPr>
                <w:rFonts w:asciiTheme="minorHAnsi" w:hAnsiTheme="minorHAnsi" w:cstheme="minorHAnsi"/>
              </w:rPr>
              <w:t>willingness to attend appropriate training;</w:t>
            </w:r>
          </w:p>
          <w:p w:rsidR="00FD1E39" w:rsidRDefault="00FD1E39" w:rsidP="00C14143">
            <w:pPr>
              <w:numPr>
                <w:ilvl w:val="0"/>
                <w:numId w:val="26"/>
              </w:numPr>
              <w:rPr>
                <w:rFonts w:asciiTheme="minorHAnsi" w:hAnsiTheme="minorHAnsi" w:cstheme="minorHAnsi"/>
              </w:rPr>
            </w:pPr>
            <w:r>
              <w:rPr>
                <w:rFonts w:asciiTheme="minorHAnsi" w:hAnsiTheme="minorHAnsi" w:cstheme="minorHAnsi"/>
              </w:rPr>
              <w:t>relevant personal and professional development;</w:t>
            </w:r>
          </w:p>
          <w:p w:rsidR="00FD1E39" w:rsidRPr="00420225" w:rsidRDefault="00FD1E39" w:rsidP="00C14143">
            <w:pPr>
              <w:numPr>
                <w:ilvl w:val="0"/>
                <w:numId w:val="26"/>
              </w:numPr>
              <w:rPr>
                <w:rFonts w:asciiTheme="minorHAnsi" w:hAnsiTheme="minorHAnsi" w:cstheme="minorHAnsi"/>
              </w:rPr>
            </w:pPr>
            <w:proofErr w:type="gramStart"/>
            <w:r>
              <w:rPr>
                <w:rFonts w:asciiTheme="minorHAnsi" w:hAnsiTheme="minorHAnsi" w:cstheme="minorHAnsi"/>
              </w:rPr>
              <w:t>prior</w:t>
            </w:r>
            <w:proofErr w:type="gramEnd"/>
            <w:r>
              <w:rPr>
                <w:rFonts w:asciiTheme="minorHAnsi" w:hAnsiTheme="minorHAnsi" w:cstheme="minorHAnsi"/>
              </w:rPr>
              <w:t xml:space="preserve"> experience in a role requiring similar skills and qualities.</w:t>
            </w:r>
          </w:p>
        </w:tc>
        <w:tc>
          <w:tcPr>
            <w:tcW w:w="3492" w:type="dxa"/>
            <w:shd w:val="clear" w:color="auto" w:fill="auto"/>
          </w:tcPr>
          <w:p w:rsidR="00420225" w:rsidRPr="00420225" w:rsidRDefault="00FD1E39" w:rsidP="00A5571B">
            <w:pPr>
              <w:numPr>
                <w:ilvl w:val="0"/>
                <w:numId w:val="26"/>
              </w:numPr>
              <w:rPr>
                <w:rFonts w:asciiTheme="minorHAnsi" w:hAnsiTheme="minorHAnsi" w:cstheme="minorHAnsi"/>
              </w:rPr>
            </w:pPr>
            <w:proofErr w:type="gramStart"/>
            <w:r>
              <w:rPr>
                <w:rFonts w:asciiTheme="minorHAnsi" w:hAnsiTheme="minorHAnsi" w:cstheme="minorHAnsi"/>
              </w:rPr>
              <w:t>attended</w:t>
            </w:r>
            <w:proofErr w:type="gramEnd"/>
            <w:r>
              <w:rPr>
                <w:rFonts w:asciiTheme="minorHAnsi" w:hAnsiTheme="minorHAnsi" w:cstheme="minorHAnsi"/>
              </w:rPr>
              <w:t xml:space="preserve"> a training program for Clerks.</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FD1E39" w:rsidRDefault="00FD1E39" w:rsidP="00FD1E39">
            <w:pPr>
              <w:numPr>
                <w:ilvl w:val="0"/>
                <w:numId w:val="1"/>
              </w:numPr>
              <w:rPr>
                <w:rFonts w:asciiTheme="minorHAnsi" w:hAnsiTheme="minorHAnsi" w:cstheme="minorHAnsi"/>
              </w:rPr>
            </w:pPr>
            <w:r>
              <w:rPr>
                <w:rFonts w:asciiTheme="minorHAnsi" w:hAnsiTheme="minorHAnsi" w:cstheme="minorHAnsi"/>
              </w:rPr>
              <w:t xml:space="preserve">excellent listening, oral, grammar and literacy </w:t>
            </w:r>
            <w:proofErr w:type="spellStart"/>
            <w:r>
              <w:rPr>
                <w:rFonts w:asciiTheme="minorHAnsi" w:hAnsiTheme="minorHAnsi" w:cstheme="minorHAnsi"/>
              </w:rPr>
              <w:t>skiils</w:t>
            </w:r>
            <w:proofErr w:type="spellEnd"/>
            <w:r>
              <w:rPr>
                <w:rFonts w:asciiTheme="minorHAnsi" w:hAnsiTheme="minorHAnsi" w:cstheme="minorHAnsi"/>
              </w:rPr>
              <w:t>;</w:t>
            </w:r>
          </w:p>
          <w:p w:rsidR="00FD1E39" w:rsidRDefault="00FD1E39" w:rsidP="00FD1E39">
            <w:pPr>
              <w:numPr>
                <w:ilvl w:val="0"/>
                <w:numId w:val="1"/>
              </w:numPr>
              <w:rPr>
                <w:rFonts w:asciiTheme="minorHAnsi" w:hAnsiTheme="minorHAnsi" w:cstheme="minorHAnsi"/>
              </w:rPr>
            </w:pPr>
            <w:r>
              <w:rPr>
                <w:rFonts w:asciiTheme="minorHAnsi" w:hAnsiTheme="minorHAnsi" w:cstheme="minorHAnsi"/>
              </w:rPr>
              <w:t>use of email and internet;</w:t>
            </w:r>
          </w:p>
          <w:p w:rsidR="00FD1E39" w:rsidRDefault="00FD1E39" w:rsidP="00FD1E39">
            <w:pPr>
              <w:numPr>
                <w:ilvl w:val="0"/>
                <w:numId w:val="1"/>
              </w:numPr>
              <w:rPr>
                <w:rFonts w:asciiTheme="minorHAnsi" w:hAnsiTheme="minorHAnsi" w:cstheme="minorHAnsi"/>
              </w:rPr>
            </w:pPr>
            <w:proofErr w:type="spellStart"/>
            <w:r>
              <w:rPr>
                <w:rFonts w:asciiTheme="minorHAnsi" w:hAnsiTheme="minorHAnsi" w:cstheme="minorHAnsi"/>
              </w:rPr>
              <w:t>organising</w:t>
            </w:r>
            <w:proofErr w:type="spellEnd"/>
            <w:r>
              <w:rPr>
                <w:rFonts w:asciiTheme="minorHAnsi" w:hAnsiTheme="minorHAnsi" w:cstheme="minorHAnsi"/>
              </w:rPr>
              <w:t xml:space="preserve"> time, coordinating people, and working to deadlines;</w:t>
            </w:r>
          </w:p>
          <w:p w:rsidR="00FD1E39" w:rsidRDefault="00FD1E39" w:rsidP="00FD1E39">
            <w:pPr>
              <w:numPr>
                <w:ilvl w:val="0"/>
                <w:numId w:val="1"/>
              </w:numPr>
              <w:rPr>
                <w:rFonts w:asciiTheme="minorHAnsi" w:hAnsiTheme="minorHAnsi" w:cstheme="minorHAnsi"/>
              </w:rPr>
            </w:pPr>
            <w:r>
              <w:rPr>
                <w:rFonts w:asciiTheme="minorHAnsi" w:hAnsiTheme="minorHAnsi" w:cstheme="minorHAnsi"/>
              </w:rPr>
              <w:t>excellent record keeping and information retrieval;</w:t>
            </w:r>
          </w:p>
          <w:p w:rsidR="00FD1E39" w:rsidRDefault="00FD1E39" w:rsidP="00FD1E39">
            <w:pPr>
              <w:numPr>
                <w:ilvl w:val="0"/>
                <w:numId w:val="1"/>
              </w:numPr>
              <w:rPr>
                <w:rFonts w:asciiTheme="minorHAnsi" w:hAnsiTheme="minorHAnsi" w:cstheme="minorHAnsi"/>
              </w:rPr>
            </w:pPr>
            <w:r>
              <w:rPr>
                <w:rFonts w:asciiTheme="minorHAnsi" w:hAnsiTheme="minorHAnsi" w:cstheme="minorHAnsi"/>
              </w:rPr>
              <w:t xml:space="preserve">speaking skills, particularly in front of groups and able to articulate </w:t>
            </w:r>
            <w:r w:rsidR="00A8578D">
              <w:rPr>
                <w:rFonts w:asciiTheme="minorHAnsi" w:hAnsiTheme="minorHAnsi" w:cstheme="minorHAnsi"/>
              </w:rPr>
              <w:t>w</w:t>
            </w:r>
            <w:r>
              <w:rPr>
                <w:rFonts w:asciiTheme="minorHAnsi" w:hAnsiTheme="minorHAnsi" w:cstheme="minorHAnsi"/>
              </w:rPr>
              <w:t>ell;</w:t>
            </w:r>
          </w:p>
          <w:p w:rsidR="00FD1E39" w:rsidRPr="00FD1E39" w:rsidRDefault="00A8578D" w:rsidP="00FD1E39">
            <w:pPr>
              <w:numPr>
                <w:ilvl w:val="0"/>
                <w:numId w:val="1"/>
              </w:numPr>
              <w:rPr>
                <w:rFonts w:asciiTheme="minorHAnsi" w:hAnsiTheme="minorHAnsi" w:cstheme="minorHAnsi"/>
              </w:rPr>
            </w:pPr>
            <w:r>
              <w:rPr>
                <w:rFonts w:asciiTheme="minorHAnsi" w:hAnsiTheme="minorHAnsi" w:cstheme="minorHAnsi"/>
              </w:rPr>
              <w:t>a</w:t>
            </w:r>
            <w:r w:rsidR="00FD1E39">
              <w:rPr>
                <w:rFonts w:asciiTheme="minorHAnsi" w:hAnsiTheme="minorHAnsi" w:cstheme="minorHAnsi"/>
              </w:rPr>
              <w:t>wareness of data protection.</w:t>
            </w:r>
          </w:p>
        </w:tc>
        <w:tc>
          <w:tcPr>
            <w:tcW w:w="3492" w:type="dxa"/>
            <w:shd w:val="clear" w:color="auto" w:fill="auto"/>
          </w:tcPr>
          <w:p w:rsidR="00420225" w:rsidRDefault="00FD1E39"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writing agendas and concise minutes;</w:t>
            </w:r>
          </w:p>
          <w:p w:rsidR="00FD1E39" w:rsidRDefault="00FD1E39"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knowledge of governing body procedures;</w:t>
            </w:r>
          </w:p>
          <w:p w:rsidR="00FD1E39" w:rsidRDefault="00FD1E39"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knowledge of educational legislation, guidance and legal requirements;</w:t>
            </w:r>
          </w:p>
          <w:p w:rsidR="00FD1E39" w:rsidRDefault="00FD1E39"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 xml:space="preserve">knowledge of the role of Principal, governing body and the </w:t>
            </w:r>
            <w:proofErr w:type="spellStart"/>
            <w:r>
              <w:rPr>
                <w:rFonts w:asciiTheme="minorHAnsi" w:hAnsiTheme="minorHAnsi" w:cstheme="minorHAnsi"/>
              </w:rPr>
              <w:t>DfE</w:t>
            </w:r>
            <w:proofErr w:type="spellEnd"/>
            <w:r>
              <w:rPr>
                <w:rFonts w:asciiTheme="minorHAnsi" w:hAnsiTheme="minorHAnsi" w:cstheme="minorHAnsi"/>
              </w:rPr>
              <w:t>;</w:t>
            </w:r>
          </w:p>
          <w:p w:rsidR="00FD1E39" w:rsidRPr="00420225" w:rsidRDefault="00FD1E39"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Knowledge of data protection legislation.</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420225" w:rsidRDefault="00FD1E39" w:rsidP="00420225">
            <w:pPr>
              <w:numPr>
                <w:ilvl w:val="0"/>
                <w:numId w:val="1"/>
              </w:numPr>
              <w:jc w:val="both"/>
              <w:rPr>
                <w:rFonts w:asciiTheme="minorHAnsi" w:hAnsiTheme="minorHAnsi" w:cstheme="minorHAnsi"/>
              </w:rPr>
            </w:pPr>
            <w:r>
              <w:rPr>
                <w:rFonts w:asciiTheme="minorHAnsi" w:hAnsiTheme="minorHAnsi" w:cstheme="minorHAnsi"/>
              </w:rPr>
              <w:t>a person of integrity who is able to remain impartial;</w:t>
            </w:r>
          </w:p>
          <w:p w:rsidR="00FD1E39" w:rsidRDefault="00FD1E39" w:rsidP="00420225">
            <w:pPr>
              <w:numPr>
                <w:ilvl w:val="0"/>
                <w:numId w:val="1"/>
              </w:numPr>
              <w:jc w:val="both"/>
              <w:rPr>
                <w:rFonts w:asciiTheme="minorHAnsi" w:hAnsiTheme="minorHAnsi" w:cstheme="minorHAnsi"/>
              </w:rPr>
            </w:pPr>
            <w:r>
              <w:rPr>
                <w:rFonts w:asciiTheme="minorHAnsi" w:hAnsiTheme="minorHAnsi" w:cstheme="minorHAnsi"/>
              </w:rPr>
              <w:t>be able to maintain confidentiality;</w:t>
            </w:r>
          </w:p>
          <w:p w:rsidR="00FD1E39" w:rsidRDefault="00FD1E39" w:rsidP="00420225">
            <w:pPr>
              <w:numPr>
                <w:ilvl w:val="0"/>
                <w:numId w:val="1"/>
              </w:numPr>
              <w:jc w:val="both"/>
              <w:rPr>
                <w:rFonts w:asciiTheme="minorHAnsi" w:hAnsiTheme="minorHAnsi" w:cstheme="minorHAnsi"/>
              </w:rPr>
            </w:pPr>
            <w:r>
              <w:rPr>
                <w:rFonts w:asciiTheme="minorHAnsi" w:hAnsiTheme="minorHAnsi" w:cstheme="minorHAnsi"/>
              </w:rPr>
              <w:t>flexible approach to hours;</w:t>
            </w:r>
          </w:p>
          <w:p w:rsidR="00FD1E39" w:rsidRDefault="00FD1E39" w:rsidP="00420225">
            <w:pPr>
              <w:numPr>
                <w:ilvl w:val="0"/>
                <w:numId w:val="1"/>
              </w:numPr>
              <w:jc w:val="both"/>
              <w:rPr>
                <w:rFonts w:asciiTheme="minorHAnsi" w:hAnsiTheme="minorHAnsi" w:cstheme="minorHAnsi"/>
              </w:rPr>
            </w:pPr>
            <w:r>
              <w:rPr>
                <w:rFonts w:asciiTheme="minorHAnsi" w:hAnsiTheme="minorHAnsi" w:cstheme="minorHAnsi"/>
              </w:rPr>
              <w:t>sympathetic to the needs of others;</w:t>
            </w:r>
          </w:p>
          <w:p w:rsidR="00FD1E39" w:rsidRDefault="00FD1E39" w:rsidP="00420225">
            <w:pPr>
              <w:numPr>
                <w:ilvl w:val="0"/>
                <w:numId w:val="1"/>
              </w:numPr>
              <w:jc w:val="both"/>
              <w:rPr>
                <w:rFonts w:asciiTheme="minorHAnsi" w:hAnsiTheme="minorHAnsi" w:cstheme="minorHAnsi"/>
              </w:rPr>
            </w:pPr>
            <w:r>
              <w:rPr>
                <w:rFonts w:asciiTheme="minorHAnsi" w:hAnsiTheme="minorHAnsi" w:cstheme="minorHAnsi"/>
              </w:rPr>
              <w:t>openness to learning and change;</w:t>
            </w:r>
          </w:p>
          <w:p w:rsidR="00FD1E39" w:rsidRPr="00420225" w:rsidRDefault="00FD1E39" w:rsidP="00420225">
            <w:pPr>
              <w:numPr>
                <w:ilvl w:val="0"/>
                <w:numId w:val="1"/>
              </w:numPr>
              <w:jc w:val="both"/>
              <w:rPr>
                <w:rFonts w:asciiTheme="minorHAnsi" w:hAnsiTheme="minorHAnsi" w:cstheme="minorHAnsi"/>
              </w:rPr>
            </w:pPr>
            <w:r>
              <w:rPr>
                <w:rFonts w:asciiTheme="minorHAnsi" w:hAnsiTheme="minorHAnsi" w:cstheme="minorHAnsi"/>
              </w:rPr>
              <w:t>excellent interpersonal skills</w:t>
            </w:r>
          </w:p>
        </w:tc>
        <w:tc>
          <w:tcPr>
            <w:tcW w:w="3492" w:type="dxa"/>
            <w:shd w:val="clear" w:color="auto" w:fill="auto"/>
          </w:tcPr>
          <w:p w:rsidR="00A5571B" w:rsidRPr="00FD1E39" w:rsidRDefault="00A5571B" w:rsidP="00FD1E39">
            <w:pPr>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493" w:rsidRDefault="00B97493" w:rsidP="00006D62">
      <w:r>
        <w:separator/>
      </w:r>
    </w:p>
  </w:endnote>
  <w:endnote w:type="continuationSeparator" w:id="0">
    <w:p w:rsidR="00B97493" w:rsidRDefault="00B9749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F3053">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F3053">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493" w:rsidRDefault="00B97493" w:rsidP="00006D62">
      <w:r>
        <w:separator/>
      </w:r>
    </w:p>
  </w:footnote>
  <w:footnote w:type="continuationSeparator" w:id="0">
    <w:p w:rsidR="00B97493" w:rsidRDefault="00B9749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58356C"/>
    <w:multiLevelType w:val="multilevel"/>
    <w:tmpl w:val="237A738C"/>
    <w:lvl w:ilvl="0">
      <w:start w:val="1"/>
      <w:numFmt w:val="lowerLetter"/>
      <w:lvlText w:val="(%1)"/>
      <w:lvlJc w:val="left"/>
      <w:pPr>
        <w:tabs>
          <w:tab w:val="num" w:pos="567"/>
        </w:tabs>
        <w:ind w:left="567" w:hanging="567"/>
      </w:pPr>
      <w:rPr>
        <w:rFonts w:ascii="Arial" w:hAnsi="Arial"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B13978"/>
    <w:multiLevelType w:val="hybridMultilevel"/>
    <w:tmpl w:val="CA5EF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3B7437"/>
    <w:multiLevelType w:val="multilevel"/>
    <w:tmpl w:val="54F22B08"/>
    <w:lvl w:ilvl="0">
      <w:start w:val="1"/>
      <w:numFmt w:val="lowerLetter"/>
      <w:lvlText w:val="(%1)"/>
      <w:lvlJc w:val="left"/>
      <w:pPr>
        <w:tabs>
          <w:tab w:val="num" w:pos="567"/>
        </w:tabs>
        <w:ind w:left="567" w:hanging="567"/>
      </w:pPr>
      <w:rPr>
        <w:rFonts w:ascii="Arial" w:hAnsi="Arial"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1F0ACA"/>
    <w:multiLevelType w:val="multilevel"/>
    <w:tmpl w:val="3F3AFC3E"/>
    <w:lvl w:ilvl="0">
      <w:start w:val="1"/>
      <w:numFmt w:val="lowerLetter"/>
      <w:lvlText w:val="(%1)"/>
      <w:lvlJc w:val="left"/>
      <w:pPr>
        <w:tabs>
          <w:tab w:val="num" w:pos="567"/>
        </w:tabs>
        <w:ind w:left="567" w:hanging="567"/>
      </w:pPr>
      <w:rPr>
        <w:rFonts w:ascii="Arial" w:hAnsi="Arial"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25EA8"/>
    <w:multiLevelType w:val="multilevel"/>
    <w:tmpl w:val="57248B18"/>
    <w:lvl w:ilvl="0">
      <w:start w:val="1"/>
      <w:numFmt w:val="lowerLetter"/>
      <w:lvlText w:val="(%1)"/>
      <w:lvlJc w:val="left"/>
      <w:pPr>
        <w:tabs>
          <w:tab w:val="num" w:pos="567"/>
        </w:tabs>
        <w:ind w:left="567" w:hanging="567"/>
      </w:pPr>
      <w:rPr>
        <w:rFonts w:ascii="Arial" w:hAnsi="Arial"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D83F3F"/>
    <w:multiLevelType w:val="hybridMultilevel"/>
    <w:tmpl w:val="3444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65C9A"/>
    <w:multiLevelType w:val="hybridMultilevel"/>
    <w:tmpl w:val="B4AA7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87425"/>
    <w:multiLevelType w:val="hybridMultilevel"/>
    <w:tmpl w:val="E418F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4150C0"/>
    <w:multiLevelType w:val="hybridMultilevel"/>
    <w:tmpl w:val="5D54B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1"/>
  </w:num>
  <w:num w:numId="7">
    <w:abstractNumId w:val="11"/>
  </w:num>
  <w:num w:numId="8">
    <w:abstractNumId w:val="6"/>
  </w:num>
  <w:num w:numId="9">
    <w:abstractNumId w:val="32"/>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7"/>
  </w:num>
  <w:num w:numId="14">
    <w:abstractNumId w:val="34"/>
  </w:num>
  <w:num w:numId="15">
    <w:abstractNumId w:val="36"/>
  </w:num>
  <w:num w:numId="16">
    <w:abstractNumId w:val="23"/>
  </w:num>
  <w:num w:numId="17">
    <w:abstractNumId w:val="29"/>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0"/>
  </w:num>
  <w:num w:numId="20">
    <w:abstractNumId w:val="15"/>
  </w:num>
  <w:num w:numId="21">
    <w:abstractNumId w:val="25"/>
  </w:num>
  <w:num w:numId="22">
    <w:abstractNumId w:val="3"/>
  </w:num>
  <w:num w:numId="23">
    <w:abstractNumId w:val="5"/>
  </w:num>
  <w:num w:numId="24">
    <w:abstractNumId w:val="13"/>
  </w:num>
  <w:num w:numId="25">
    <w:abstractNumId w:val="26"/>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31"/>
  </w:num>
  <w:num w:numId="29">
    <w:abstractNumId w:val="14"/>
  </w:num>
  <w:num w:numId="30">
    <w:abstractNumId w:val="1"/>
  </w:num>
  <w:num w:numId="31">
    <w:abstractNumId w:val="10"/>
  </w:num>
  <w:num w:numId="32">
    <w:abstractNumId w:val="2"/>
  </w:num>
  <w:num w:numId="33">
    <w:abstractNumId w:val="16"/>
  </w:num>
  <w:num w:numId="34">
    <w:abstractNumId w:val="35"/>
  </w:num>
  <w:num w:numId="35">
    <w:abstractNumId w:val="24"/>
  </w:num>
  <w:num w:numId="36">
    <w:abstractNumId w:val="19"/>
  </w:num>
  <w:num w:numId="37">
    <w:abstractNumId w:val="18"/>
  </w:num>
  <w:num w:numId="38">
    <w:abstractNumId w:val="7"/>
  </w:num>
  <w:num w:numId="39">
    <w:abstractNumId w:val="22"/>
  </w:num>
  <w:num w:numId="40">
    <w:abstractNumId w:val="30"/>
  </w:num>
  <w:num w:numId="41">
    <w:abstractNumId w:val="33"/>
  </w:num>
  <w:num w:numId="42">
    <w:abstractNumId w:val="2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93"/>
    <w:rsid w:val="00001DCB"/>
    <w:rsid w:val="00006D62"/>
    <w:rsid w:val="00057891"/>
    <w:rsid w:val="00061512"/>
    <w:rsid w:val="0006319E"/>
    <w:rsid w:val="00077FB1"/>
    <w:rsid w:val="0008276B"/>
    <w:rsid w:val="000900DC"/>
    <w:rsid w:val="000B605C"/>
    <w:rsid w:val="000D0A89"/>
    <w:rsid w:val="00134F5F"/>
    <w:rsid w:val="00173028"/>
    <w:rsid w:val="001A577A"/>
    <w:rsid w:val="002152E4"/>
    <w:rsid w:val="002244B4"/>
    <w:rsid w:val="002E3EE9"/>
    <w:rsid w:val="00315C3F"/>
    <w:rsid w:val="003439B9"/>
    <w:rsid w:val="00377692"/>
    <w:rsid w:val="0038364E"/>
    <w:rsid w:val="003B32AA"/>
    <w:rsid w:val="00420225"/>
    <w:rsid w:val="0042486A"/>
    <w:rsid w:val="004F3053"/>
    <w:rsid w:val="005441B1"/>
    <w:rsid w:val="005A622A"/>
    <w:rsid w:val="005F6F9A"/>
    <w:rsid w:val="00605B4F"/>
    <w:rsid w:val="006B2E45"/>
    <w:rsid w:val="00753610"/>
    <w:rsid w:val="00755E1C"/>
    <w:rsid w:val="007576C3"/>
    <w:rsid w:val="00792A18"/>
    <w:rsid w:val="007C1734"/>
    <w:rsid w:val="007D6387"/>
    <w:rsid w:val="007F1F02"/>
    <w:rsid w:val="00803A71"/>
    <w:rsid w:val="00833DE9"/>
    <w:rsid w:val="008730E9"/>
    <w:rsid w:val="00893634"/>
    <w:rsid w:val="008A12F9"/>
    <w:rsid w:val="008B6A83"/>
    <w:rsid w:val="008D5018"/>
    <w:rsid w:val="0092675E"/>
    <w:rsid w:val="00997AF5"/>
    <w:rsid w:val="009A5A24"/>
    <w:rsid w:val="009C2176"/>
    <w:rsid w:val="00A5571B"/>
    <w:rsid w:val="00A832A0"/>
    <w:rsid w:val="00A85605"/>
    <w:rsid w:val="00A8578D"/>
    <w:rsid w:val="00AC358F"/>
    <w:rsid w:val="00AF5F4C"/>
    <w:rsid w:val="00B129DE"/>
    <w:rsid w:val="00B44E67"/>
    <w:rsid w:val="00B46E31"/>
    <w:rsid w:val="00B50335"/>
    <w:rsid w:val="00B632AE"/>
    <w:rsid w:val="00B97493"/>
    <w:rsid w:val="00BA57BD"/>
    <w:rsid w:val="00BA6191"/>
    <w:rsid w:val="00C14143"/>
    <w:rsid w:val="00C15BDE"/>
    <w:rsid w:val="00C32789"/>
    <w:rsid w:val="00C43BEC"/>
    <w:rsid w:val="00C56814"/>
    <w:rsid w:val="00C75122"/>
    <w:rsid w:val="00CA12E4"/>
    <w:rsid w:val="00CB4E78"/>
    <w:rsid w:val="00D14DD2"/>
    <w:rsid w:val="00D342EC"/>
    <w:rsid w:val="00D92FAF"/>
    <w:rsid w:val="00DD01DF"/>
    <w:rsid w:val="00E44198"/>
    <w:rsid w:val="00F2346D"/>
    <w:rsid w:val="00F35A1C"/>
    <w:rsid w:val="00FD1E39"/>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2432"/>
  <w15:chartTrackingRefBased/>
  <w15:docId w15:val="{F239FEFA-DE1B-4996-B4B4-C7B85E4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character" w:styleId="Hyperlink">
    <w:name w:val="Hyperlink"/>
    <w:rsid w:val="00B97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8</cp:revision>
  <dcterms:created xsi:type="dcterms:W3CDTF">2021-09-22T09:30:00Z</dcterms:created>
  <dcterms:modified xsi:type="dcterms:W3CDTF">2023-11-21T14:24:00Z</dcterms:modified>
</cp:coreProperties>
</file>